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EAC4E" w14:textId="77777777" w:rsidR="00A36291" w:rsidRDefault="00A36291" w:rsidP="00A36291">
      <w:pPr>
        <w:jc w:val="center"/>
        <w:rPr>
          <w:sz w:val="28"/>
          <w:szCs w:val="28"/>
        </w:rPr>
      </w:pPr>
    </w:p>
    <w:p w14:paraId="13AF914F" w14:textId="77777777" w:rsidR="00A36291" w:rsidRDefault="00A36291" w:rsidP="00A36291">
      <w:pPr>
        <w:jc w:val="center"/>
        <w:rPr>
          <w:sz w:val="28"/>
          <w:szCs w:val="28"/>
        </w:rPr>
      </w:pPr>
    </w:p>
    <w:p w14:paraId="5A56BFE5" w14:textId="77777777" w:rsidR="00A36291" w:rsidRDefault="00A36291" w:rsidP="00A36291">
      <w:pPr>
        <w:jc w:val="center"/>
        <w:rPr>
          <w:sz w:val="28"/>
          <w:szCs w:val="28"/>
        </w:rPr>
      </w:pPr>
    </w:p>
    <w:p w14:paraId="7A0168EA" w14:textId="77777777" w:rsidR="00A36291" w:rsidRDefault="00A36291" w:rsidP="00A36291">
      <w:pPr>
        <w:jc w:val="center"/>
        <w:rPr>
          <w:sz w:val="28"/>
          <w:szCs w:val="28"/>
        </w:rPr>
      </w:pPr>
    </w:p>
    <w:p w14:paraId="09728FB3" w14:textId="77777777" w:rsidR="00A36291" w:rsidRDefault="00A36291" w:rsidP="00A36291">
      <w:pPr>
        <w:jc w:val="center"/>
        <w:rPr>
          <w:sz w:val="28"/>
          <w:szCs w:val="28"/>
        </w:rPr>
      </w:pPr>
    </w:p>
    <w:p w14:paraId="03641861" w14:textId="77777777" w:rsidR="00A36291" w:rsidRPr="00A36291" w:rsidRDefault="00A36291" w:rsidP="00A36291">
      <w:pPr>
        <w:jc w:val="center"/>
        <w:rPr>
          <w:sz w:val="72"/>
          <w:szCs w:val="72"/>
        </w:rPr>
      </w:pPr>
    </w:p>
    <w:p w14:paraId="14454E50" w14:textId="72F87410" w:rsidR="003C2204" w:rsidRPr="00A36291" w:rsidRDefault="00A36291" w:rsidP="00A36291">
      <w:pPr>
        <w:jc w:val="center"/>
        <w:rPr>
          <w:sz w:val="72"/>
          <w:szCs w:val="72"/>
          <w:lang w:val="es-ES"/>
        </w:rPr>
      </w:pPr>
      <w:r w:rsidRPr="00F80480">
        <w:rPr>
          <w:sz w:val="72"/>
          <w:szCs w:val="72"/>
          <w:lang w:val="es-ES"/>
        </w:rPr>
        <w:t>PLAN ANUAL DE TRABAJO</w:t>
      </w:r>
      <w:r w:rsidR="008B0BFC" w:rsidRPr="00F80480">
        <w:rPr>
          <w:sz w:val="72"/>
          <w:szCs w:val="72"/>
          <w:lang w:val="es-ES"/>
        </w:rPr>
        <w:t xml:space="preserve"> </w:t>
      </w:r>
      <w:r w:rsidR="00C040AA" w:rsidRPr="00F80480">
        <w:rPr>
          <w:sz w:val="72"/>
          <w:szCs w:val="72"/>
          <w:lang w:val="es-ES"/>
        </w:rPr>
        <w:t>2023</w:t>
      </w:r>
      <w:r w:rsidRPr="00F80480">
        <w:rPr>
          <w:sz w:val="72"/>
          <w:szCs w:val="72"/>
          <w:lang w:val="es-ES"/>
        </w:rPr>
        <w:t xml:space="preserve"> DEL COMITÉ DE ÉTICA </w:t>
      </w:r>
      <w:r w:rsidR="00827A35" w:rsidRPr="00F80480">
        <w:rPr>
          <w:sz w:val="72"/>
          <w:szCs w:val="72"/>
          <w:lang w:val="es-ES"/>
        </w:rPr>
        <w:t xml:space="preserve">(NOMBRE DEL </w:t>
      </w:r>
      <w:r w:rsidR="00827A35" w:rsidRPr="00827A35">
        <w:rPr>
          <w:sz w:val="72"/>
          <w:szCs w:val="72"/>
          <w:lang w:val="es-MX"/>
        </w:rPr>
        <w:t>ENTE</w:t>
      </w:r>
      <w:r w:rsidR="00827A35" w:rsidRPr="00F80480">
        <w:rPr>
          <w:sz w:val="72"/>
          <w:szCs w:val="72"/>
          <w:lang w:val="es-ES"/>
        </w:rPr>
        <w:t xml:space="preserve"> PÚBLICO)</w:t>
      </w:r>
    </w:p>
    <w:p w14:paraId="4185DF6E" w14:textId="47D961A4" w:rsidR="00A36291" w:rsidRPr="00A36291" w:rsidRDefault="00A36291" w:rsidP="00A36291">
      <w:pPr>
        <w:jc w:val="center"/>
        <w:rPr>
          <w:b/>
          <w:sz w:val="72"/>
          <w:szCs w:val="72"/>
          <w:lang w:val="es-ES"/>
        </w:rPr>
      </w:pPr>
    </w:p>
    <w:p w14:paraId="7983B2E1" w14:textId="4C726DEE" w:rsidR="00A36291" w:rsidRPr="00A36291" w:rsidRDefault="00A36291" w:rsidP="00A36291">
      <w:pPr>
        <w:jc w:val="center"/>
        <w:rPr>
          <w:sz w:val="72"/>
          <w:szCs w:val="72"/>
          <w:lang w:val="es-ES"/>
        </w:rPr>
      </w:pPr>
    </w:p>
    <w:p w14:paraId="5CF0179B" w14:textId="3E0A7CDD" w:rsidR="00A36291" w:rsidRPr="00A36291" w:rsidRDefault="00A36291" w:rsidP="00B43AA6">
      <w:pPr>
        <w:rPr>
          <w:sz w:val="72"/>
          <w:szCs w:val="72"/>
          <w:lang w:val="es-ES"/>
        </w:rPr>
      </w:pPr>
    </w:p>
    <w:p w14:paraId="33650C25" w14:textId="77777777" w:rsidR="00A36291" w:rsidRDefault="00A36291" w:rsidP="00B43AA6">
      <w:pPr>
        <w:rPr>
          <w:lang w:val="es-ES"/>
        </w:rPr>
      </w:pPr>
    </w:p>
    <w:p w14:paraId="3488F7A4" w14:textId="059126B3" w:rsidR="00A36291" w:rsidRDefault="00A36291" w:rsidP="00B43AA6">
      <w:pPr>
        <w:rPr>
          <w:lang w:val="es-ES"/>
        </w:rPr>
      </w:pPr>
    </w:p>
    <w:p w14:paraId="2C865C86" w14:textId="39983CB3" w:rsidR="00A36291" w:rsidRDefault="00A36291" w:rsidP="00B43AA6">
      <w:pPr>
        <w:rPr>
          <w:lang w:val="es-ES"/>
        </w:rPr>
      </w:pPr>
    </w:p>
    <w:p w14:paraId="205D6576" w14:textId="3A0A2FD1" w:rsidR="00A36291" w:rsidRDefault="00A36291" w:rsidP="00B43AA6">
      <w:pPr>
        <w:rPr>
          <w:lang w:val="es-ES"/>
        </w:rPr>
      </w:pPr>
    </w:p>
    <w:p w14:paraId="33D9377F" w14:textId="5A42D241" w:rsidR="00A36291" w:rsidRDefault="00A36291" w:rsidP="00B43AA6">
      <w:pPr>
        <w:rPr>
          <w:lang w:val="es-ES"/>
        </w:rPr>
      </w:pPr>
    </w:p>
    <w:p w14:paraId="4951AEF8" w14:textId="77777777" w:rsidR="00FA55C3" w:rsidRPr="00F80480" w:rsidRDefault="00FA55C3" w:rsidP="00FA55C3">
      <w:pPr>
        <w:jc w:val="center"/>
        <w:rPr>
          <w:rFonts w:cstheme="minorHAnsi"/>
          <w:b/>
          <w:sz w:val="36"/>
          <w:szCs w:val="36"/>
          <w:lang w:val="es-ES"/>
        </w:rPr>
      </w:pPr>
    </w:p>
    <w:p w14:paraId="7D3231ED" w14:textId="2613B745" w:rsidR="00FA55C3" w:rsidRDefault="00FA55C3" w:rsidP="0016588F">
      <w:pPr>
        <w:jc w:val="center"/>
        <w:rPr>
          <w:rFonts w:cstheme="minorHAnsi"/>
          <w:b/>
          <w:sz w:val="36"/>
          <w:szCs w:val="36"/>
        </w:rPr>
      </w:pPr>
      <w:r w:rsidRPr="00822838">
        <w:rPr>
          <w:rFonts w:cstheme="minorHAnsi"/>
          <w:b/>
          <w:sz w:val="36"/>
          <w:szCs w:val="36"/>
        </w:rPr>
        <w:lastRenderedPageBreak/>
        <w:t>INTRODUCCIÓN</w:t>
      </w:r>
    </w:p>
    <w:p w14:paraId="5D6A8684" w14:textId="5AB7557C" w:rsidR="0016588F" w:rsidRDefault="0016588F" w:rsidP="0016588F">
      <w:pPr>
        <w:jc w:val="center"/>
        <w:rPr>
          <w:rFonts w:cstheme="minorHAnsi"/>
          <w:b/>
          <w:sz w:val="36"/>
          <w:szCs w:val="36"/>
        </w:rPr>
      </w:pPr>
    </w:p>
    <w:p w14:paraId="46576697" w14:textId="77777777" w:rsidR="0016588F" w:rsidRPr="00822838" w:rsidRDefault="0016588F" w:rsidP="0016588F">
      <w:pPr>
        <w:jc w:val="center"/>
        <w:rPr>
          <w:rFonts w:cstheme="minorHAnsi"/>
          <w:sz w:val="36"/>
          <w:szCs w:val="36"/>
        </w:rPr>
      </w:pPr>
    </w:p>
    <w:p w14:paraId="5088E80C" w14:textId="7C6DFF9A" w:rsidR="00FA55C3" w:rsidRPr="0016588F" w:rsidRDefault="00827A35" w:rsidP="0016588F">
      <w:pPr>
        <w:jc w:val="both"/>
        <w:rPr>
          <w:rFonts w:cstheme="minorHAnsi"/>
          <w:sz w:val="36"/>
          <w:szCs w:val="36"/>
          <w:lang w:val="es-MX"/>
        </w:rPr>
      </w:pPr>
      <w:r>
        <w:rPr>
          <w:rFonts w:cstheme="minorHAnsi"/>
          <w:sz w:val="36"/>
          <w:szCs w:val="36"/>
          <w:lang w:val="es-MX"/>
        </w:rPr>
        <w:t>________</w:t>
      </w:r>
      <w:proofErr w:type="gramStart"/>
      <w:r>
        <w:rPr>
          <w:rFonts w:cstheme="minorHAnsi"/>
          <w:sz w:val="36"/>
          <w:szCs w:val="36"/>
          <w:lang w:val="es-MX"/>
        </w:rPr>
        <w:t>_(</w:t>
      </w:r>
      <w:proofErr w:type="gramEnd"/>
      <w:r>
        <w:rPr>
          <w:rFonts w:cstheme="minorHAnsi"/>
          <w:sz w:val="36"/>
          <w:szCs w:val="36"/>
          <w:lang w:val="es-MX"/>
        </w:rPr>
        <w:t>NOMBRE ENTE PÚBLICO)______________________</w:t>
      </w:r>
      <w:r w:rsidR="00FA55C3" w:rsidRPr="0016588F">
        <w:rPr>
          <w:rFonts w:cstheme="minorHAnsi"/>
          <w:sz w:val="36"/>
          <w:szCs w:val="36"/>
          <w:lang w:val="es-MX"/>
        </w:rPr>
        <w:t xml:space="preserve">surge la necesidad de continuar con el ejercicio del Comité de Ética </w:t>
      </w:r>
      <w:r w:rsidR="00822838" w:rsidRPr="0016588F">
        <w:rPr>
          <w:rFonts w:cstheme="minorHAnsi"/>
          <w:sz w:val="36"/>
          <w:szCs w:val="36"/>
          <w:lang w:val="es-MX"/>
        </w:rPr>
        <w:t xml:space="preserve">que </w:t>
      </w:r>
      <w:r w:rsidR="00FA55C3" w:rsidRPr="0016588F">
        <w:rPr>
          <w:rFonts w:cstheme="minorHAnsi"/>
          <w:sz w:val="36"/>
          <w:szCs w:val="36"/>
          <w:lang w:val="es-MX"/>
        </w:rPr>
        <w:t xml:space="preserve">permita aplicar procedimientos orientados a la Prevención conflictos éticos y verificar el cumplimiento de los valores éticos </w:t>
      </w:r>
      <w:r w:rsidR="0016588F" w:rsidRPr="0016588F">
        <w:rPr>
          <w:rFonts w:cstheme="minorHAnsi"/>
          <w:sz w:val="36"/>
          <w:szCs w:val="36"/>
          <w:lang w:val="es-MX"/>
        </w:rPr>
        <w:t>Institucionales.</w:t>
      </w:r>
      <w:r w:rsidR="00FA55C3" w:rsidRPr="0016588F">
        <w:rPr>
          <w:rFonts w:cstheme="minorHAnsi"/>
          <w:sz w:val="36"/>
          <w:szCs w:val="36"/>
          <w:lang w:val="es-MX"/>
        </w:rPr>
        <w:t xml:space="preserve"> Es por ello que el Comité de Ética tiene la finalidad coordinar, dirigir y evaluar el entorno ético en la Secretaría, planteándonos metas y actividades para </w:t>
      </w:r>
      <w:r w:rsidR="00817685" w:rsidRPr="0016588F">
        <w:rPr>
          <w:rFonts w:cstheme="minorHAnsi"/>
          <w:sz w:val="36"/>
          <w:szCs w:val="36"/>
          <w:lang w:val="es-MX"/>
        </w:rPr>
        <w:t xml:space="preserve">en </w:t>
      </w:r>
      <w:r w:rsidR="00FA55C3" w:rsidRPr="0016588F">
        <w:rPr>
          <w:rFonts w:cstheme="minorHAnsi"/>
          <w:sz w:val="36"/>
          <w:szCs w:val="36"/>
          <w:lang w:val="es-MX"/>
        </w:rPr>
        <w:t xml:space="preserve">el presente año se cumplan con dicho propósito. En el desarrollo de las actividades y toma de decisiones dentro de la </w:t>
      </w:r>
      <w:r>
        <w:rPr>
          <w:rFonts w:cstheme="minorHAnsi"/>
          <w:sz w:val="36"/>
          <w:szCs w:val="36"/>
          <w:lang w:val="es-MX"/>
        </w:rPr>
        <w:t>__________</w:t>
      </w:r>
      <w:r w:rsidR="00FA55C3" w:rsidRPr="0016588F">
        <w:rPr>
          <w:rFonts w:cstheme="minorHAnsi"/>
          <w:sz w:val="36"/>
          <w:szCs w:val="36"/>
          <w:lang w:val="es-MX"/>
        </w:rPr>
        <w:t xml:space="preserve">, se involucra a la Ética y la prevención de conflictos de interés, </w:t>
      </w:r>
      <w:r w:rsidR="0016588F" w:rsidRPr="0016588F">
        <w:rPr>
          <w:rFonts w:cstheme="minorHAnsi"/>
          <w:sz w:val="36"/>
          <w:szCs w:val="36"/>
          <w:lang w:val="es-MX"/>
        </w:rPr>
        <w:t>la cual se encuentra vinculada</w:t>
      </w:r>
      <w:r w:rsidR="00FA55C3" w:rsidRPr="0016588F">
        <w:rPr>
          <w:rFonts w:cstheme="minorHAnsi"/>
          <w:sz w:val="36"/>
          <w:szCs w:val="36"/>
          <w:lang w:val="es-MX"/>
        </w:rPr>
        <w:t xml:space="preserve"> con la</w:t>
      </w:r>
      <w:r w:rsidR="00817685" w:rsidRPr="0016588F">
        <w:rPr>
          <w:rFonts w:cstheme="minorHAnsi"/>
          <w:sz w:val="36"/>
          <w:szCs w:val="36"/>
          <w:lang w:val="es-MX"/>
        </w:rPr>
        <w:t xml:space="preserve">s relaciones interpersonales </w:t>
      </w:r>
      <w:r w:rsidR="0016588F" w:rsidRPr="0016588F">
        <w:rPr>
          <w:rFonts w:cstheme="minorHAnsi"/>
          <w:sz w:val="36"/>
          <w:szCs w:val="36"/>
          <w:lang w:val="es-MX"/>
        </w:rPr>
        <w:t>que brindamos a</w:t>
      </w:r>
      <w:r w:rsidR="00817685" w:rsidRPr="0016588F">
        <w:rPr>
          <w:rFonts w:cstheme="minorHAnsi"/>
          <w:sz w:val="36"/>
          <w:szCs w:val="36"/>
          <w:lang w:val="es-MX"/>
        </w:rPr>
        <w:t xml:space="preserve"> </w:t>
      </w:r>
      <w:r w:rsidR="00FA55C3" w:rsidRPr="0016588F">
        <w:rPr>
          <w:rFonts w:cstheme="minorHAnsi"/>
          <w:sz w:val="36"/>
          <w:szCs w:val="36"/>
          <w:lang w:val="es-MX"/>
        </w:rPr>
        <w:t xml:space="preserve">nuestros </w:t>
      </w:r>
      <w:r w:rsidR="00817685" w:rsidRPr="0016588F">
        <w:rPr>
          <w:rFonts w:cstheme="minorHAnsi"/>
          <w:sz w:val="36"/>
          <w:szCs w:val="36"/>
          <w:lang w:val="es-MX"/>
        </w:rPr>
        <w:t>comp</w:t>
      </w:r>
      <w:r w:rsidR="00FA55C3" w:rsidRPr="0016588F">
        <w:rPr>
          <w:rFonts w:cstheme="minorHAnsi"/>
          <w:sz w:val="36"/>
          <w:szCs w:val="36"/>
          <w:lang w:val="es-MX"/>
        </w:rPr>
        <w:t>añeros de tra</w:t>
      </w:r>
      <w:r w:rsidR="0016588F" w:rsidRPr="0016588F">
        <w:rPr>
          <w:rFonts w:cstheme="minorHAnsi"/>
          <w:sz w:val="36"/>
          <w:szCs w:val="36"/>
          <w:lang w:val="es-MX"/>
        </w:rPr>
        <w:t>bajo, así como nuestro desempeño</w:t>
      </w:r>
      <w:r w:rsidR="00FA55C3" w:rsidRPr="0016588F">
        <w:rPr>
          <w:rFonts w:cstheme="minorHAnsi"/>
          <w:sz w:val="36"/>
          <w:szCs w:val="36"/>
          <w:lang w:val="es-MX"/>
        </w:rPr>
        <w:t xml:space="preserve"> al interior de la misma.</w:t>
      </w:r>
      <w:r w:rsidR="00822838" w:rsidRPr="0016588F">
        <w:rPr>
          <w:rFonts w:cstheme="minorHAnsi"/>
          <w:sz w:val="36"/>
          <w:szCs w:val="36"/>
          <w:lang w:val="es-MX"/>
        </w:rPr>
        <w:t xml:space="preserve"> El Comité de Ética</w:t>
      </w:r>
      <w:r w:rsidR="00FA55C3" w:rsidRPr="0016588F">
        <w:rPr>
          <w:rFonts w:cstheme="minorHAnsi"/>
          <w:sz w:val="36"/>
          <w:szCs w:val="36"/>
          <w:lang w:val="es-MX"/>
        </w:rPr>
        <w:t xml:space="preserve"> tiene como objetivo impulsar los </w:t>
      </w:r>
      <w:r w:rsidR="00822838" w:rsidRPr="0016588F">
        <w:rPr>
          <w:rFonts w:cstheme="minorHAnsi"/>
          <w:sz w:val="36"/>
          <w:szCs w:val="36"/>
          <w:lang w:val="es-MX"/>
        </w:rPr>
        <w:t xml:space="preserve">valores éticos de la </w:t>
      </w:r>
      <w:r>
        <w:rPr>
          <w:rFonts w:cstheme="minorHAnsi"/>
          <w:sz w:val="36"/>
          <w:szCs w:val="36"/>
          <w:lang w:val="es-MX"/>
        </w:rPr>
        <w:t>__________</w:t>
      </w:r>
      <w:r w:rsidR="00FA55C3" w:rsidRPr="0016588F">
        <w:rPr>
          <w:rFonts w:cstheme="minorHAnsi"/>
          <w:sz w:val="36"/>
          <w:szCs w:val="36"/>
          <w:lang w:val="es-MX"/>
        </w:rPr>
        <w:t>, para</w:t>
      </w:r>
      <w:r w:rsidR="00817685" w:rsidRPr="0016588F">
        <w:rPr>
          <w:rFonts w:cstheme="minorHAnsi"/>
          <w:sz w:val="36"/>
          <w:szCs w:val="36"/>
          <w:lang w:val="es-MX"/>
        </w:rPr>
        <w:t xml:space="preserve"> que sus </w:t>
      </w:r>
      <w:r w:rsidR="00822838" w:rsidRPr="0016588F">
        <w:rPr>
          <w:rFonts w:cstheme="minorHAnsi"/>
          <w:sz w:val="36"/>
          <w:szCs w:val="36"/>
          <w:lang w:val="es-MX"/>
        </w:rPr>
        <w:t>integrantes</w:t>
      </w:r>
      <w:r w:rsidR="00FA55C3" w:rsidRPr="0016588F">
        <w:rPr>
          <w:rFonts w:cstheme="minorHAnsi"/>
          <w:sz w:val="36"/>
          <w:szCs w:val="36"/>
          <w:lang w:val="es-MX"/>
        </w:rPr>
        <w:t xml:space="preserve"> como</w:t>
      </w:r>
      <w:r w:rsidR="00822838" w:rsidRPr="0016588F">
        <w:rPr>
          <w:rFonts w:cstheme="minorHAnsi"/>
          <w:sz w:val="36"/>
          <w:szCs w:val="36"/>
          <w:lang w:val="es-MX"/>
        </w:rPr>
        <w:t xml:space="preserve"> personas servidoras pública</w:t>
      </w:r>
      <w:r w:rsidR="00FA55C3" w:rsidRPr="0016588F">
        <w:rPr>
          <w:rFonts w:cstheme="minorHAnsi"/>
          <w:sz w:val="36"/>
          <w:szCs w:val="36"/>
          <w:lang w:val="es-MX"/>
        </w:rPr>
        <w:t>s</w:t>
      </w:r>
      <w:r w:rsidR="00822838" w:rsidRPr="0016588F">
        <w:rPr>
          <w:rFonts w:cstheme="minorHAnsi"/>
          <w:sz w:val="36"/>
          <w:szCs w:val="36"/>
          <w:lang w:val="es-MX"/>
        </w:rPr>
        <w:t>,</w:t>
      </w:r>
      <w:r w:rsidR="00FA55C3" w:rsidRPr="0016588F">
        <w:rPr>
          <w:rFonts w:cstheme="minorHAnsi"/>
          <w:sz w:val="36"/>
          <w:szCs w:val="36"/>
          <w:lang w:val="es-MX"/>
        </w:rPr>
        <w:t xml:space="preserve"> desarrollen sus actividades con efectividad y eficiencia siempre dentro del marco de conducta ético.</w:t>
      </w:r>
    </w:p>
    <w:p w14:paraId="4E4B695F" w14:textId="3E1631C3" w:rsidR="00A36291" w:rsidRDefault="00A36291" w:rsidP="00FA55C3">
      <w:pPr>
        <w:spacing w:line="360" w:lineRule="auto"/>
        <w:rPr>
          <w:lang w:val="es-ES"/>
        </w:rPr>
      </w:pPr>
    </w:p>
    <w:p w14:paraId="747FCDEB" w14:textId="660BA688" w:rsidR="00A36291" w:rsidRDefault="00A36291" w:rsidP="00FA55C3">
      <w:pPr>
        <w:spacing w:line="360" w:lineRule="auto"/>
        <w:rPr>
          <w:lang w:val="es-ES"/>
        </w:rPr>
      </w:pPr>
    </w:p>
    <w:p w14:paraId="68009A7A" w14:textId="7A3329CF" w:rsidR="00A36291" w:rsidRDefault="00A36291" w:rsidP="00B43AA6">
      <w:pPr>
        <w:rPr>
          <w:lang w:val="es-ES"/>
        </w:rPr>
      </w:pPr>
    </w:p>
    <w:p w14:paraId="17D7F532" w14:textId="52E6308A" w:rsidR="00A36291" w:rsidRDefault="00A36291" w:rsidP="00B43AA6">
      <w:pPr>
        <w:rPr>
          <w:lang w:val="es-ES"/>
        </w:rPr>
      </w:pPr>
    </w:p>
    <w:p w14:paraId="63E112DF" w14:textId="4C9DCEB3" w:rsidR="00A36291" w:rsidRDefault="00A36291" w:rsidP="00B43AA6">
      <w:pPr>
        <w:rPr>
          <w:lang w:val="es-ES"/>
        </w:rPr>
      </w:pPr>
    </w:p>
    <w:p w14:paraId="5D0F9320" w14:textId="398C1442" w:rsidR="00A36291" w:rsidRDefault="00A36291" w:rsidP="00B43AA6">
      <w:pPr>
        <w:rPr>
          <w:lang w:val="es-ES"/>
        </w:rPr>
      </w:pPr>
    </w:p>
    <w:p w14:paraId="4DF1F574" w14:textId="566235EF" w:rsidR="00A36291" w:rsidRDefault="00A36291" w:rsidP="00B43AA6">
      <w:pPr>
        <w:rPr>
          <w:lang w:val="es-ES"/>
        </w:rPr>
      </w:pPr>
    </w:p>
    <w:p w14:paraId="10BC0704" w14:textId="1865DB3A" w:rsidR="00A36291" w:rsidRPr="00067B39" w:rsidRDefault="00A36291" w:rsidP="00FF1654">
      <w:pPr>
        <w:jc w:val="both"/>
        <w:rPr>
          <w:sz w:val="36"/>
          <w:szCs w:val="36"/>
          <w:u w:val="single"/>
          <w:lang w:val="es-ES"/>
        </w:rPr>
      </w:pPr>
    </w:p>
    <w:p w14:paraId="3082D435" w14:textId="77777777" w:rsidR="0016588F" w:rsidRDefault="0016588F" w:rsidP="0016588F">
      <w:pPr>
        <w:jc w:val="center"/>
        <w:rPr>
          <w:b/>
          <w:sz w:val="44"/>
          <w:szCs w:val="36"/>
          <w:lang w:val="es-MX"/>
        </w:rPr>
      </w:pPr>
    </w:p>
    <w:p w14:paraId="16981172" w14:textId="346C0EDC" w:rsidR="00A36291" w:rsidRPr="0016588F" w:rsidRDefault="0016588F" w:rsidP="0016588F">
      <w:pPr>
        <w:jc w:val="center"/>
        <w:rPr>
          <w:b/>
          <w:sz w:val="36"/>
          <w:szCs w:val="36"/>
          <w:lang w:val="es-MX"/>
        </w:rPr>
      </w:pPr>
      <w:r w:rsidRPr="0016588F">
        <w:rPr>
          <w:b/>
          <w:sz w:val="44"/>
          <w:szCs w:val="36"/>
          <w:lang w:val="es-MX"/>
        </w:rPr>
        <w:t>Objetivo</w:t>
      </w:r>
    </w:p>
    <w:p w14:paraId="2EE1AEBB" w14:textId="22F91327" w:rsidR="00A36291" w:rsidRPr="00067B39" w:rsidRDefault="00A36291" w:rsidP="00FF1654">
      <w:pPr>
        <w:jc w:val="both"/>
        <w:rPr>
          <w:sz w:val="36"/>
          <w:szCs w:val="36"/>
          <w:u w:val="single"/>
          <w:lang w:val="es-MX"/>
        </w:rPr>
      </w:pPr>
    </w:p>
    <w:p w14:paraId="48608321" w14:textId="3993592A" w:rsidR="00A36291" w:rsidRDefault="00A36291" w:rsidP="00FF1654">
      <w:pPr>
        <w:jc w:val="both"/>
        <w:rPr>
          <w:sz w:val="36"/>
          <w:szCs w:val="36"/>
          <w:lang w:val="es-MX"/>
        </w:rPr>
      </w:pPr>
    </w:p>
    <w:p w14:paraId="64D0615E" w14:textId="4CC2C79B" w:rsidR="00A36291" w:rsidRPr="00A36291" w:rsidRDefault="00A36291" w:rsidP="00FF1654">
      <w:pPr>
        <w:jc w:val="both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Establecer las acciones que el Comité</w:t>
      </w:r>
      <w:r w:rsidR="00067B39">
        <w:rPr>
          <w:sz w:val="36"/>
          <w:szCs w:val="36"/>
          <w:lang w:val="es-MX"/>
        </w:rPr>
        <w:t xml:space="preserve"> de Ética</w:t>
      </w:r>
      <w:r w:rsidR="00B86938">
        <w:rPr>
          <w:sz w:val="36"/>
          <w:szCs w:val="36"/>
          <w:lang w:val="es-MX"/>
        </w:rPr>
        <w:t xml:space="preserve"> de </w:t>
      </w:r>
      <w:r w:rsidR="00827A35">
        <w:rPr>
          <w:sz w:val="36"/>
          <w:szCs w:val="36"/>
          <w:lang w:val="es-MX"/>
        </w:rPr>
        <w:t>(NOMBRE ENTE PÚBLICO)</w:t>
      </w:r>
      <w:r>
        <w:rPr>
          <w:sz w:val="36"/>
          <w:szCs w:val="36"/>
          <w:lang w:val="es-MX"/>
        </w:rPr>
        <w:t xml:space="preserve"> </w:t>
      </w:r>
      <w:r w:rsidR="00C040AA">
        <w:rPr>
          <w:sz w:val="36"/>
          <w:szCs w:val="36"/>
          <w:lang w:val="es-MX"/>
        </w:rPr>
        <w:t xml:space="preserve">llevará a cabo con la finalidad de fomentar la </w:t>
      </w:r>
      <w:r w:rsidR="00822838">
        <w:rPr>
          <w:sz w:val="36"/>
          <w:szCs w:val="36"/>
          <w:lang w:val="es-MX"/>
        </w:rPr>
        <w:t>ética e integridad entre la</w:t>
      </w:r>
      <w:r w:rsidR="00C040AA">
        <w:rPr>
          <w:sz w:val="36"/>
          <w:szCs w:val="36"/>
          <w:lang w:val="es-MX"/>
        </w:rPr>
        <w:t xml:space="preserve">s </w:t>
      </w:r>
      <w:r w:rsidR="00822838">
        <w:rPr>
          <w:sz w:val="36"/>
          <w:szCs w:val="36"/>
          <w:lang w:val="es-MX"/>
        </w:rPr>
        <w:t>personas servidoras pública</w:t>
      </w:r>
      <w:r w:rsidR="00C040AA">
        <w:rPr>
          <w:sz w:val="36"/>
          <w:szCs w:val="36"/>
          <w:lang w:val="es-MX"/>
        </w:rPr>
        <w:t>s y a su vez delimitar las conductas que en situaciones específicas deberán ser observadas</w:t>
      </w:r>
      <w:r w:rsidR="008B0BFC">
        <w:rPr>
          <w:sz w:val="36"/>
          <w:szCs w:val="36"/>
          <w:lang w:val="es-MX"/>
        </w:rPr>
        <w:t xml:space="preserve"> por quienes e</w:t>
      </w:r>
      <w:r w:rsidR="00B86938">
        <w:rPr>
          <w:sz w:val="36"/>
          <w:szCs w:val="36"/>
          <w:lang w:val="es-MX"/>
        </w:rPr>
        <w:t>stén a cargo.</w:t>
      </w:r>
    </w:p>
    <w:p w14:paraId="13242C2C" w14:textId="6DBF5E3C" w:rsidR="00A36291" w:rsidRPr="00A36291" w:rsidRDefault="00A36291" w:rsidP="00B43AA6">
      <w:pPr>
        <w:rPr>
          <w:sz w:val="36"/>
          <w:szCs w:val="36"/>
          <w:lang w:val="es-ES"/>
        </w:rPr>
      </w:pPr>
    </w:p>
    <w:p w14:paraId="618F2439" w14:textId="4B6D856F" w:rsidR="00A36291" w:rsidRDefault="00A36291" w:rsidP="00B43AA6">
      <w:pPr>
        <w:rPr>
          <w:lang w:val="es-ES"/>
        </w:rPr>
      </w:pPr>
    </w:p>
    <w:p w14:paraId="43A4CE4A" w14:textId="248AB3FE" w:rsidR="00A36291" w:rsidRDefault="00A36291" w:rsidP="00B43AA6">
      <w:pPr>
        <w:rPr>
          <w:lang w:val="es-ES"/>
        </w:rPr>
      </w:pPr>
    </w:p>
    <w:p w14:paraId="7827D935" w14:textId="2BC4C077" w:rsidR="00A36291" w:rsidRDefault="00A36291" w:rsidP="00B43AA6">
      <w:pPr>
        <w:rPr>
          <w:lang w:val="es-ES"/>
        </w:rPr>
      </w:pPr>
    </w:p>
    <w:p w14:paraId="36185299" w14:textId="5E25885A" w:rsidR="00A36291" w:rsidRDefault="00A36291" w:rsidP="00B43AA6">
      <w:pPr>
        <w:rPr>
          <w:lang w:val="es-ES"/>
        </w:rPr>
      </w:pPr>
    </w:p>
    <w:p w14:paraId="60ECDD8E" w14:textId="79FC69E6" w:rsidR="00A36291" w:rsidRDefault="00A36291" w:rsidP="00B43AA6">
      <w:pPr>
        <w:rPr>
          <w:lang w:val="es-ES"/>
        </w:rPr>
      </w:pPr>
    </w:p>
    <w:p w14:paraId="63778A2C" w14:textId="7BFCB04B" w:rsidR="00A36291" w:rsidRDefault="00A36291" w:rsidP="00B43AA6">
      <w:pPr>
        <w:rPr>
          <w:lang w:val="es-ES"/>
        </w:rPr>
      </w:pPr>
    </w:p>
    <w:p w14:paraId="2804262F" w14:textId="42399325" w:rsidR="00A36291" w:rsidRDefault="00A36291" w:rsidP="00B43AA6">
      <w:pPr>
        <w:rPr>
          <w:lang w:val="es-ES"/>
        </w:rPr>
      </w:pPr>
    </w:p>
    <w:p w14:paraId="35CEC384" w14:textId="582F66F5" w:rsidR="00A36291" w:rsidRDefault="00A36291" w:rsidP="00B43AA6">
      <w:pPr>
        <w:rPr>
          <w:lang w:val="es-ES"/>
        </w:rPr>
      </w:pPr>
    </w:p>
    <w:p w14:paraId="2D8DB433" w14:textId="3046D149" w:rsidR="00A36291" w:rsidRDefault="00A36291" w:rsidP="00B43AA6">
      <w:pPr>
        <w:rPr>
          <w:lang w:val="es-ES"/>
        </w:rPr>
      </w:pPr>
    </w:p>
    <w:p w14:paraId="27D79F4F" w14:textId="16075F9C" w:rsidR="00A36291" w:rsidRDefault="00A36291" w:rsidP="00B43AA6">
      <w:pPr>
        <w:rPr>
          <w:lang w:val="es-ES"/>
        </w:rPr>
      </w:pPr>
    </w:p>
    <w:p w14:paraId="33EBA935" w14:textId="72C71F4E" w:rsidR="00A36291" w:rsidRDefault="00A36291" w:rsidP="00B43AA6">
      <w:pPr>
        <w:rPr>
          <w:lang w:val="es-ES"/>
        </w:rPr>
      </w:pPr>
    </w:p>
    <w:p w14:paraId="5C08F75C" w14:textId="5F06605B" w:rsidR="00A36291" w:rsidRDefault="00A36291" w:rsidP="00B43AA6">
      <w:pPr>
        <w:rPr>
          <w:lang w:val="es-ES"/>
        </w:rPr>
      </w:pPr>
    </w:p>
    <w:p w14:paraId="12AB7E65" w14:textId="581C9B6B" w:rsidR="00A36291" w:rsidRDefault="00A36291" w:rsidP="00B43AA6">
      <w:pPr>
        <w:rPr>
          <w:lang w:val="es-ES"/>
        </w:rPr>
      </w:pPr>
    </w:p>
    <w:p w14:paraId="5C833096" w14:textId="2FEBC6BB" w:rsidR="00A36291" w:rsidRDefault="00A36291" w:rsidP="00B43AA6">
      <w:pPr>
        <w:rPr>
          <w:lang w:val="es-ES"/>
        </w:rPr>
      </w:pPr>
    </w:p>
    <w:p w14:paraId="0333BE6B" w14:textId="731CB11C" w:rsidR="00A36291" w:rsidRDefault="00A36291" w:rsidP="00B43AA6">
      <w:pPr>
        <w:rPr>
          <w:lang w:val="es-ES"/>
        </w:rPr>
      </w:pPr>
    </w:p>
    <w:p w14:paraId="2EC37FC1" w14:textId="1D08CDFB" w:rsidR="00A36291" w:rsidRDefault="00A36291" w:rsidP="00B43AA6">
      <w:pPr>
        <w:rPr>
          <w:lang w:val="es-ES"/>
        </w:rPr>
      </w:pPr>
    </w:p>
    <w:p w14:paraId="75D2D8DE" w14:textId="34D6AFD0" w:rsidR="00A36291" w:rsidRDefault="00A36291" w:rsidP="00B43AA6">
      <w:pPr>
        <w:rPr>
          <w:lang w:val="es-ES"/>
        </w:rPr>
      </w:pPr>
    </w:p>
    <w:tbl>
      <w:tblPr>
        <w:tblStyle w:val="Tablaconcuadrcula"/>
        <w:tblW w:w="12376" w:type="dxa"/>
        <w:tblLook w:val="04A0" w:firstRow="1" w:lastRow="0" w:firstColumn="1" w:lastColumn="0" w:noHBand="0" w:noVBand="1"/>
      </w:tblPr>
      <w:tblGrid>
        <w:gridCol w:w="3093"/>
        <w:gridCol w:w="3093"/>
        <w:gridCol w:w="3095"/>
        <w:gridCol w:w="3095"/>
      </w:tblGrid>
      <w:tr w:rsidR="005D534E" w14:paraId="720B9DF1" w14:textId="77777777" w:rsidTr="005C4EB1">
        <w:trPr>
          <w:trHeight w:val="593"/>
        </w:trPr>
        <w:tc>
          <w:tcPr>
            <w:tcW w:w="3093" w:type="dxa"/>
            <w:shd w:val="clear" w:color="auto" w:fill="FBE4D5" w:themeFill="accent2" w:themeFillTint="33"/>
          </w:tcPr>
          <w:p w14:paraId="7F4B907F" w14:textId="63F2A65D" w:rsidR="005D534E" w:rsidRPr="005D534E" w:rsidRDefault="005D534E" w:rsidP="005D534E">
            <w:pPr>
              <w:jc w:val="center"/>
              <w:rPr>
                <w:b/>
                <w:lang w:val="es-ES"/>
              </w:rPr>
            </w:pPr>
            <w:r w:rsidRPr="005D534E">
              <w:rPr>
                <w:b/>
                <w:lang w:val="es-ES"/>
              </w:rPr>
              <w:lastRenderedPageBreak/>
              <w:t>OBJETIVO</w:t>
            </w:r>
          </w:p>
        </w:tc>
        <w:tc>
          <w:tcPr>
            <w:tcW w:w="3093" w:type="dxa"/>
            <w:shd w:val="clear" w:color="auto" w:fill="FBE4D5" w:themeFill="accent2" w:themeFillTint="33"/>
          </w:tcPr>
          <w:p w14:paraId="10F3642E" w14:textId="6679BF54" w:rsidR="005D534E" w:rsidRPr="005D534E" w:rsidRDefault="005D534E" w:rsidP="005D534E">
            <w:pPr>
              <w:jc w:val="center"/>
              <w:rPr>
                <w:b/>
                <w:lang w:val="es-ES"/>
              </w:rPr>
            </w:pPr>
            <w:r w:rsidRPr="005D534E">
              <w:rPr>
                <w:b/>
                <w:lang w:val="es-ES"/>
              </w:rPr>
              <w:t>META</w:t>
            </w:r>
          </w:p>
        </w:tc>
        <w:tc>
          <w:tcPr>
            <w:tcW w:w="3095" w:type="dxa"/>
            <w:shd w:val="clear" w:color="auto" w:fill="FBE4D5" w:themeFill="accent2" w:themeFillTint="33"/>
          </w:tcPr>
          <w:p w14:paraId="6456FEEB" w14:textId="18D922A3" w:rsidR="005D534E" w:rsidRPr="005D534E" w:rsidRDefault="005D534E" w:rsidP="005D534E">
            <w:pPr>
              <w:jc w:val="center"/>
              <w:rPr>
                <w:b/>
                <w:lang w:val="es-ES"/>
              </w:rPr>
            </w:pPr>
            <w:r w:rsidRPr="005D534E">
              <w:rPr>
                <w:b/>
                <w:lang w:val="es-ES"/>
              </w:rPr>
              <w:t>ACTIVIDADES</w:t>
            </w:r>
          </w:p>
        </w:tc>
        <w:tc>
          <w:tcPr>
            <w:tcW w:w="3095" w:type="dxa"/>
            <w:shd w:val="clear" w:color="auto" w:fill="FBE4D5" w:themeFill="accent2" w:themeFillTint="33"/>
          </w:tcPr>
          <w:p w14:paraId="787E5EC6" w14:textId="2A077441" w:rsidR="005D534E" w:rsidRPr="005D534E" w:rsidRDefault="005D534E" w:rsidP="005D534E">
            <w:pPr>
              <w:jc w:val="center"/>
              <w:rPr>
                <w:b/>
                <w:lang w:val="es-ES"/>
              </w:rPr>
            </w:pPr>
            <w:r w:rsidRPr="005D534E">
              <w:rPr>
                <w:b/>
                <w:lang w:val="es-ES"/>
              </w:rPr>
              <w:t>EVIDENCIA</w:t>
            </w:r>
          </w:p>
        </w:tc>
        <w:bookmarkStart w:id="0" w:name="_GoBack"/>
        <w:bookmarkEnd w:id="0"/>
      </w:tr>
      <w:tr w:rsidR="005D534E" w14:paraId="1D9F8AD9" w14:textId="77777777" w:rsidTr="005D534E">
        <w:trPr>
          <w:trHeight w:val="1291"/>
        </w:trPr>
        <w:tc>
          <w:tcPr>
            <w:tcW w:w="3093" w:type="dxa"/>
          </w:tcPr>
          <w:p w14:paraId="42B70FC0" w14:textId="3C1007E1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3" w:type="dxa"/>
          </w:tcPr>
          <w:p w14:paraId="03E4137E" w14:textId="4E0B03DA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5FCC7AF9" w14:textId="179F961E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4296971F" w14:textId="77777777" w:rsidR="005D534E" w:rsidRDefault="005D534E" w:rsidP="00B43AA6">
            <w:pPr>
              <w:rPr>
                <w:lang w:val="es-ES"/>
              </w:rPr>
            </w:pPr>
          </w:p>
        </w:tc>
      </w:tr>
      <w:tr w:rsidR="005D534E" w14:paraId="21613A1F" w14:textId="77777777" w:rsidTr="005D534E">
        <w:trPr>
          <w:trHeight w:val="1291"/>
        </w:trPr>
        <w:tc>
          <w:tcPr>
            <w:tcW w:w="3093" w:type="dxa"/>
          </w:tcPr>
          <w:p w14:paraId="0C9E67E0" w14:textId="604EC128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3" w:type="dxa"/>
          </w:tcPr>
          <w:p w14:paraId="3403A2F7" w14:textId="01108FC3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0A8FA61D" w14:textId="22493D19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43E46BD8" w14:textId="77777777" w:rsidR="005D534E" w:rsidRDefault="005D534E" w:rsidP="00B43AA6">
            <w:pPr>
              <w:rPr>
                <w:lang w:val="es-ES"/>
              </w:rPr>
            </w:pPr>
          </w:p>
        </w:tc>
      </w:tr>
      <w:tr w:rsidR="005D534E" w14:paraId="0EB7B325" w14:textId="77777777" w:rsidTr="005D534E">
        <w:trPr>
          <w:trHeight w:val="1291"/>
        </w:trPr>
        <w:tc>
          <w:tcPr>
            <w:tcW w:w="3093" w:type="dxa"/>
          </w:tcPr>
          <w:p w14:paraId="29FF7155" w14:textId="6EB9BE79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3" w:type="dxa"/>
          </w:tcPr>
          <w:p w14:paraId="47AB9AF4" w14:textId="66CD125A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1D644AA6" w14:textId="3980E8BD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2B908B23" w14:textId="77777777" w:rsidR="005D534E" w:rsidRDefault="005D534E" w:rsidP="00B43AA6">
            <w:pPr>
              <w:rPr>
                <w:lang w:val="es-ES"/>
              </w:rPr>
            </w:pPr>
          </w:p>
        </w:tc>
      </w:tr>
      <w:tr w:rsidR="005D534E" w14:paraId="3B4534B9" w14:textId="77777777" w:rsidTr="005D534E">
        <w:trPr>
          <w:trHeight w:val="1213"/>
        </w:trPr>
        <w:tc>
          <w:tcPr>
            <w:tcW w:w="3093" w:type="dxa"/>
          </w:tcPr>
          <w:p w14:paraId="38605B7F" w14:textId="216D61C5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3" w:type="dxa"/>
          </w:tcPr>
          <w:p w14:paraId="63A2F4CC" w14:textId="7C4C8480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7D9611E5" w14:textId="1E841CB6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01396B97" w14:textId="77777777" w:rsidR="005D534E" w:rsidRDefault="005D534E" w:rsidP="00B43AA6">
            <w:pPr>
              <w:rPr>
                <w:lang w:val="es-ES"/>
              </w:rPr>
            </w:pPr>
          </w:p>
        </w:tc>
      </w:tr>
      <w:tr w:rsidR="005D534E" w14:paraId="70ADB89F" w14:textId="77777777" w:rsidTr="005D534E">
        <w:trPr>
          <w:trHeight w:val="1291"/>
        </w:trPr>
        <w:tc>
          <w:tcPr>
            <w:tcW w:w="3093" w:type="dxa"/>
          </w:tcPr>
          <w:p w14:paraId="0807284C" w14:textId="4D4E2F7C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3" w:type="dxa"/>
          </w:tcPr>
          <w:p w14:paraId="15A192E0" w14:textId="4B8078D2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728C55BE" w14:textId="1AA7E2CA" w:rsidR="005D534E" w:rsidRDefault="005D534E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0CC246F9" w14:textId="77777777" w:rsidR="005D534E" w:rsidRDefault="005D534E" w:rsidP="00B43AA6">
            <w:pPr>
              <w:rPr>
                <w:lang w:val="es-ES"/>
              </w:rPr>
            </w:pPr>
          </w:p>
        </w:tc>
      </w:tr>
      <w:tr w:rsidR="00A74897" w14:paraId="658EEDE2" w14:textId="77777777" w:rsidTr="005D534E">
        <w:trPr>
          <w:trHeight w:val="1291"/>
        </w:trPr>
        <w:tc>
          <w:tcPr>
            <w:tcW w:w="3093" w:type="dxa"/>
          </w:tcPr>
          <w:p w14:paraId="6A362413" w14:textId="2D2CB947" w:rsidR="00A74897" w:rsidRDefault="00A74897" w:rsidP="00B43AA6">
            <w:pPr>
              <w:rPr>
                <w:lang w:val="es-ES"/>
              </w:rPr>
            </w:pPr>
          </w:p>
        </w:tc>
        <w:tc>
          <w:tcPr>
            <w:tcW w:w="3093" w:type="dxa"/>
          </w:tcPr>
          <w:p w14:paraId="3A12CCD0" w14:textId="27CC9C01" w:rsidR="00A74897" w:rsidRDefault="00A74897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7E480E37" w14:textId="6F89A994" w:rsidR="00A74897" w:rsidRDefault="00A74897" w:rsidP="00B43AA6">
            <w:pPr>
              <w:rPr>
                <w:lang w:val="es-ES"/>
              </w:rPr>
            </w:pPr>
          </w:p>
        </w:tc>
        <w:tc>
          <w:tcPr>
            <w:tcW w:w="3095" w:type="dxa"/>
          </w:tcPr>
          <w:p w14:paraId="2D565F33" w14:textId="77777777" w:rsidR="00A74897" w:rsidRDefault="00A74897" w:rsidP="00B43AA6">
            <w:pPr>
              <w:rPr>
                <w:lang w:val="es-ES"/>
              </w:rPr>
            </w:pPr>
          </w:p>
        </w:tc>
      </w:tr>
    </w:tbl>
    <w:p w14:paraId="02625E80" w14:textId="12CFF818" w:rsidR="00A36291" w:rsidRDefault="00A36291" w:rsidP="00B43AA6">
      <w:pPr>
        <w:rPr>
          <w:lang w:val="es-ES"/>
        </w:rPr>
      </w:pPr>
    </w:p>
    <w:sectPr w:rsidR="00A36291" w:rsidSect="00A36291">
      <w:headerReference w:type="default" r:id="rId6"/>
      <w:footerReference w:type="default" r:id="rId7"/>
      <w:pgSz w:w="15840" w:h="12240" w:orient="landscape" w:code="1"/>
      <w:pgMar w:top="1134" w:right="2098" w:bottom="1134" w:left="2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31CA6" w14:textId="77777777" w:rsidR="003465BE" w:rsidRDefault="003465BE" w:rsidP="001F4C93">
      <w:r>
        <w:separator/>
      </w:r>
    </w:p>
  </w:endnote>
  <w:endnote w:type="continuationSeparator" w:id="0">
    <w:p w14:paraId="723490FD" w14:textId="77777777" w:rsidR="003465BE" w:rsidRDefault="003465BE" w:rsidP="001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8DBD" w14:textId="47660B38" w:rsidR="008B1843" w:rsidRDefault="00AD3D6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311" behindDoc="1" locked="0" layoutInCell="1" allowOverlap="1" wp14:anchorId="27244012" wp14:editId="565BE1C4">
              <wp:simplePos x="0" y="0"/>
              <wp:positionH relativeFrom="margin">
                <wp:align>left</wp:align>
              </wp:positionH>
              <wp:positionV relativeFrom="paragraph">
                <wp:posOffset>-125730</wp:posOffset>
              </wp:positionV>
              <wp:extent cx="6277610" cy="6000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761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CFCCA" w14:textId="0660C059" w:rsidR="00AD3D69" w:rsidRPr="00095AF4" w:rsidRDefault="00DD6C03" w:rsidP="00AD3D69">
                          <w:pPr>
                            <w:pStyle w:val="Piedepgina"/>
                            <w:spacing w:before="60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Secretaría p</w:t>
                          </w:r>
                          <w:r w:rsidR="002C2D20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ara la H</w:t>
                          </w:r>
                          <w:r w:rsidR="00AD3D69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onestidad y Buena Gobernanza</w:t>
                          </w:r>
                        </w:p>
                        <w:p w14:paraId="258ABD35" w14:textId="2F0D94CE" w:rsidR="00AD3D69" w:rsidRPr="00095AF4" w:rsidRDefault="00B01641" w:rsidP="00B01641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Zacatecas #30 Sur</w:t>
                          </w:r>
                          <w:r w:rsidR="00AD3D69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Col.</w:t>
                          </w:r>
                          <w:r w:rsidR="00AD3D69" w:rsidRPr="00095AF4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 Centro.</w:t>
                          </w:r>
                          <w:r w:rsidR="00AD3D69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AD3D69" w:rsidRPr="00095AF4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C.P 63000 Tepic, Nayarit.</w:t>
                          </w:r>
                        </w:p>
                        <w:p w14:paraId="56895C6A" w14:textId="31245D1D" w:rsidR="00AD3D69" w:rsidRPr="00095AF4" w:rsidRDefault="00AD3D69" w:rsidP="00AD3D69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</w:rPr>
                          </w:pPr>
                          <w:r w:rsidRPr="00095AF4">
                            <w:rPr>
                              <w:color w:val="565657"/>
                              <w:sz w:val="16"/>
                              <w:szCs w:val="16"/>
                            </w:rPr>
                            <w:t xml:space="preserve">311 215 21 </w:t>
                          </w:r>
                          <w:r>
                            <w:rPr>
                              <w:color w:val="565657"/>
                              <w:sz w:val="16"/>
                              <w:szCs w:val="16"/>
                            </w:rPr>
                            <w:t>70</w:t>
                          </w:r>
                        </w:p>
                        <w:p w14:paraId="6EAB3741" w14:textId="77777777" w:rsidR="00AD3D69" w:rsidRDefault="00AD3D69" w:rsidP="00AD3D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2440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9.9pt;width:494.3pt;height:47.25pt;z-index:-25165516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" filled="f" stroked="f">
              <v:textbox>
                <w:txbxContent>
                  <w:p w14:paraId="754CFCCA" w14:textId="0660C059" w:rsidR="00AD3D69" w:rsidRPr="00095AF4" w:rsidRDefault="00DD6C03" w:rsidP="00AD3D69">
                    <w:pPr>
                      <w:pStyle w:val="Piedepgina"/>
                      <w:spacing w:before="60"/>
                      <w:jc w:val="center"/>
                      <w:rPr>
                        <w:color w:val="565657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>Secretaría p</w:t>
                    </w:r>
                    <w:r w:rsidR="002C2D20">
                      <w:rPr>
                        <w:color w:val="565657"/>
                        <w:sz w:val="16"/>
                        <w:szCs w:val="16"/>
                        <w:lang w:val="es-ES"/>
                      </w:rPr>
                      <w:t>ara la H</w:t>
                    </w:r>
                    <w:r w:rsidR="00AD3D69">
                      <w:rPr>
                        <w:color w:val="565657"/>
                        <w:sz w:val="16"/>
                        <w:szCs w:val="16"/>
                        <w:lang w:val="es-ES"/>
                      </w:rPr>
                      <w:t>onestidad y Buena Gobernanza</w:t>
                    </w:r>
                  </w:p>
                  <w:p w14:paraId="258ABD35" w14:textId="2F0D94CE" w:rsidR="00AD3D69" w:rsidRPr="00095AF4" w:rsidRDefault="00B01641" w:rsidP="00B01641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>Zacatecas #30 Sur</w:t>
                    </w:r>
                    <w:r w:rsidR="00AD3D69"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>Col.</w:t>
                    </w:r>
                    <w:r w:rsidR="00AD3D69" w:rsidRPr="00095AF4"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 Centro.</w:t>
                    </w:r>
                    <w:r w:rsidR="00AD3D69"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AD3D69" w:rsidRPr="00095AF4">
                      <w:rPr>
                        <w:color w:val="565657"/>
                        <w:sz w:val="16"/>
                        <w:szCs w:val="16"/>
                        <w:lang w:val="es-ES"/>
                      </w:rPr>
                      <w:t>C.P 63000 Tepic, Nayarit.</w:t>
                    </w:r>
                  </w:p>
                  <w:p w14:paraId="56895C6A" w14:textId="31245D1D" w:rsidR="00AD3D69" w:rsidRPr="00095AF4" w:rsidRDefault="00AD3D69" w:rsidP="00AD3D69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</w:rPr>
                    </w:pPr>
                    <w:r w:rsidRPr="00095AF4">
                      <w:rPr>
                        <w:color w:val="565657"/>
                        <w:sz w:val="16"/>
                        <w:szCs w:val="16"/>
                      </w:rPr>
                      <w:t xml:space="preserve">311 215 21 </w:t>
                    </w:r>
                    <w:r>
                      <w:rPr>
                        <w:color w:val="565657"/>
                        <w:sz w:val="16"/>
                        <w:szCs w:val="16"/>
                      </w:rPr>
                      <w:t>70</w:t>
                    </w:r>
                  </w:p>
                  <w:p w14:paraId="6EAB3741" w14:textId="77777777" w:rsidR="00AD3D69" w:rsidRDefault="00AD3D69" w:rsidP="00AD3D6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CEB8" w14:textId="77777777" w:rsidR="003465BE" w:rsidRDefault="003465BE" w:rsidP="001F4C93">
      <w:r>
        <w:separator/>
      </w:r>
    </w:p>
  </w:footnote>
  <w:footnote w:type="continuationSeparator" w:id="0">
    <w:p w14:paraId="3C893502" w14:textId="77777777" w:rsidR="003465BE" w:rsidRDefault="003465BE" w:rsidP="001F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45D1" w14:textId="30C944AD" w:rsidR="001F4C93" w:rsidRDefault="00F80480" w:rsidP="005C4C3D">
    <w:pPr>
      <w:pStyle w:val="Encabezado"/>
      <w:tabs>
        <w:tab w:val="clear" w:pos="4680"/>
        <w:tab w:val="clear" w:pos="9360"/>
        <w:tab w:val="left" w:pos="2343"/>
      </w:tabs>
    </w:pPr>
    <w:r>
      <w:rPr>
        <w:noProof/>
      </w:rPr>
      <w:drawing>
        <wp:anchor distT="0" distB="0" distL="114300" distR="114300" simplePos="0" relativeHeight="251663359" behindDoc="1" locked="0" layoutInCell="1" allowOverlap="1" wp14:anchorId="5A657E0B" wp14:editId="219F535D">
          <wp:simplePos x="0" y="0"/>
          <wp:positionH relativeFrom="column">
            <wp:posOffset>-1480627</wp:posOffset>
          </wp:positionH>
          <wp:positionV relativeFrom="paragraph">
            <wp:posOffset>-794085</wp:posOffset>
          </wp:positionV>
          <wp:extent cx="7760970" cy="16553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65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36C">
      <w:rPr>
        <w:noProof/>
      </w:rPr>
      <w:t xml:space="preserve"> </w:t>
    </w:r>
    <w:r w:rsidR="005C4C3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93"/>
    <w:rsid w:val="00007141"/>
    <w:rsid w:val="00067B39"/>
    <w:rsid w:val="00095AF4"/>
    <w:rsid w:val="000E0199"/>
    <w:rsid w:val="000E05D9"/>
    <w:rsid w:val="0016588F"/>
    <w:rsid w:val="001F4C93"/>
    <w:rsid w:val="002C2D20"/>
    <w:rsid w:val="002D1ED6"/>
    <w:rsid w:val="002E6F65"/>
    <w:rsid w:val="003465BE"/>
    <w:rsid w:val="003A7365"/>
    <w:rsid w:val="003C2204"/>
    <w:rsid w:val="003D65AD"/>
    <w:rsid w:val="004279A4"/>
    <w:rsid w:val="00455364"/>
    <w:rsid w:val="004A7DE6"/>
    <w:rsid w:val="004C25EF"/>
    <w:rsid w:val="004E5087"/>
    <w:rsid w:val="0052392F"/>
    <w:rsid w:val="00550905"/>
    <w:rsid w:val="005760B5"/>
    <w:rsid w:val="00590026"/>
    <w:rsid w:val="005A1F2A"/>
    <w:rsid w:val="005C23FA"/>
    <w:rsid w:val="005C4C3D"/>
    <w:rsid w:val="005C4EB1"/>
    <w:rsid w:val="005D0A9C"/>
    <w:rsid w:val="005D534E"/>
    <w:rsid w:val="005E24C1"/>
    <w:rsid w:val="005E5637"/>
    <w:rsid w:val="0064141E"/>
    <w:rsid w:val="0066633E"/>
    <w:rsid w:val="006956C5"/>
    <w:rsid w:val="006E56E0"/>
    <w:rsid w:val="006E57BE"/>
    <w:rsid w:val="00702C7A"/>
    <w:rsid w:val="007363AB"/>
    <w:rsid w:val="00817685"/>
    <w:rsid w:val="00822838"/>
    <w:rsid w:val="00827A35"/>
    <w:rsid w:val="0084638A"/>
    <w:rsid w:val="008A37B0"/>
    <w:rsid w:val="008A7CAD"/>
    <w:rsid w:val="008B0BFC"/>
    <w:rsid w:val="008B1843"/>
    <w:rsid w:val="008B236C"/>
    <w:rsid w:val="008C24B9"/>
    <w:rsid w:val="00912866"/>
    <w:rsid w:val="009131F5"/>
    <w:rsid w:val="00913AAF"/>
    <w:rsid w:val="0095179F"/>
    <w:rsid w:val="00951C45"/>
    <w:rsid w:val="00952BA6"/>
    <w:rsid w:val="00954519"/>
    <w:rsid w:val="00965C55"/>
    <w:rsid w:val="009A64AE"/>
    <w:rsid w:val="009D703F"/>
    <w:rsid w:val="00A36291"/>
    <w:rsid w:val="00A74897"/>
    <w:rsid w:val="00A948D0"/>
    <w:rsid w:val="00AA4E92"/>
    <w:rsid w:val="00AC230A"/>
    <w:rsid w:val="00AC5857"/>
    <w:rsid w:val="00AD3D69"/>
    <w:rsid w:val="00B01641"/>
    <w:rsid w:val="00B041FA"/>
    <w:rsid w:val="00B43AA6"/>
    <w:rsid w:val="00B63455"/>
    <w:rsid w:val="00B751D6"/>
    <w:rsid w:val="00B86938"/>
    <w:rsid w:val="00C040AA"/>
    <w:rsid w:val="00C2185B"/>
    <w:rsid w:val="00C3520E"/>
    <w:rsid w:val="00C37BEB"/>
    <w:rsid w:val="00C679B8"/>
    <w:rsid w:val="00C81D2A"/>
    <w:rsid w:val="00C84DB4"/>
    <w:rsid w:val="00C93CCC"/>
    <w:rsid w:val="00CE0C95"/>
    <w:rsid w:val="00D40BB1"/>
    <w:rsid w:val="00D42EF8"/>
    <w:rsid w:val="00D71F92"/>
    <w:rsid w:val="00D736EA"/>
    <w:rsid w:val="00DB2C03"/>
    <w:rsid w:val="00DD6C03"/>
    <w:rsid w:val="00E13E9D"/>
    <w:rsid w:val="00E82C62"/>
    <w:rsid w:val="00E84E14"/>
    <w:rsid w:val="00EB105D"/>
    <w:rsid w:val="00F55492"/>
    <w:rsid w:val="00F7544D"/>
    <w:rsid w:val="00F80480"/>
    <w:rsid w:val="00F80C56"/>
    <w:rsid w:val="00F80E96"/>
    <w:rsid w:val="00F93133"/>
    <w:rsid w:val="00FA55C3"/>
    <w:rsid w:val="00FE0CFC"/>
    <w:rsid w:val="00FE3600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42E01"/>
  <w15:chartTrackingRefBased/>
  <w15:docId w15:val="{C2004099-8FCE-3948-AACC-6E202FC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C93"/>
  </w:style>
  <w:style w:type="paragraph" w:styleId="Piedepgina">
    <w:name w:val="footer"/>
    <w:basedOn w:val="Normal"/>
    <w:link w:val="Piedepgina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C93"/>
  </w:style>
  <w:style w:type="table" w:styleId="Tablaconcuadrcula">
    <w:name w:val="Table Grid"/>
    <w:basedOn w:val="Tablanormal"/>
    <w:uiPriority w:val="39"/>
    <w:rsid w:val="005D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Informatica</cp:lastModifiedBy>
  <cp:revision>3</cp:revision>
  <dcterms:created xsi:type="dcterms:W3CDTF">2023-03-16T17:40:00Z</dcterms:created>
  <dcterms:modified xsi:type="dcterms:W3CDTF">2023-03-16T17:49:00Z</dcterms:modified>
</cp:coreProperties>
</file>